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65F0E" w14:textId="32700AE7" w:rsidR="00631688" w:rsidRPr="009932E1" w:rsidRDefault="00631688" w:rsidP="00631688">
      <w:pPr>
        <w:ind w:left="1416"/>
        <w:rPr>
          <w:rFonts w:ascii="Trebuchet MS" w:hAnsi="Trebuchet MS"/>
          <w:b/>
          <w:bCs/>
          <w:color w:val="990066"/>
          <w:lang w:val="en-US"/>
        </w:rPr>
      </w:pPr>
      <w:r w:rsidRPr="009932E1">
        <w:rPr>
          <w:rFonts w:ascii="Trebuchet MS" w:hAnsi="Trebuchet MS"/>
          <w:b/>
          <w:bCs/>
          <w:noProof/>
          <w:color w:val="990066"/>
        </w:rPr>
        <w:drawing>
          <wp:anchor distT="0" distB="0" distL="114300" distR="114300" simplePos="0" relativeHeight="251658240" behindDoc="0" locked="0" layoutInCell="1" allowOverlap="1" wp14:anchorId="11108A93" wp14:editId="73766C92">
            <wp:simplePos x="0" y="0"/>
            <wp:positionH relativeFrom="column">
              <wp:posOffset>607</wp:posOffset>
            </wp:positionH>
            <wp:positionV relativeFrom="paragraph">
              <wp:posOffset>0</wp:posOffset>
            </wp:positionV>
            <wp:extent cx="1339850" cy="947214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9850" cy="947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32E1">
        <w:rPr>
          <w:rFonts w:ascii="Trebuchet MS" w:hAnsi="Trebuchet MS"/>
          <w:b/>
          <w:bCs/>
          <w:color w:val="990066"/>
          <w:lang w:val="en-US"/>
        </w:rPr>
        <w:t xml:space="preserve">FGC Belgium = </w:t>
      </w:r>
      <w:r w:rsidR="00446031" w:rsidRPr="009932E1">
        <w:rPr>
          <w:rFonts w:ascii="Trebuchet MS" w:hAnsi="Trebuchet MS"/>
          <w:b/>
          <w:bCs/>
          <w:color w:val="990066"/>
          <w:lang w:val="en-US"/>
        </w:rPr>
        <w:t>citizens’</w:t>
      </w:r>
      <w:r w:rsidRPr="009932E1">
        <w:rPr>
          <w:rFonts w:ascii="Trebuchet MS" w:hAnsi="Trebuchet MS"/>
          <w:b/>
          <w:bCs/>
          <w:color w:val="990066"/>
          <w:lang w:val="en-US"/>
        </w:rPr>
        <w:t xml:space="preserve"> initiative </w:t>
      </w:r>
    </w:p>
    <w:p w14:paraId="1A61079B" w14:textId="4BF9F5C5" w:rsidR="00631688" w:rsidRPr="009932E1" w:rsidRDefault="00631688" w:rsidP="00631688">
      <w:pPr>
        <w:ind w:left="1416"/>
        <w:rPr>
          <w:rFonts w:ascii="Trebuchet MS" w:hAnsi="Trebuchet MS"/>
          <w:lang w:val="en-US"/>
        </w:rPr>
      </w:pPr>
      <w:r w:rsidRPr="009932E1">
        <w:rPr>
          <w:rFonts w:ascii="Trebuchet MS" w:hAnsi="Trebuchet MS"/>
          <w:lang w:val="en-US"/>
        </w:rPr>
        <w:t xml:space="preserve">working with </w:t>
      </w:r>
      <w:r w:rsidRPr="009932E1">
        <w:rPr>
          <w:rFonts w:ascii="Trebuchet MS" w:hAnsi="Trebuchet MS" w:cstheme="minorHAnsi"/>
          <w:b/>
          <w:bCs/>
          <w:color w:val="990066"/>
          <w:lang w:val="en-US"/>
        </w:rPr>
        <w:t>±</w:t>
      </w:r>
      <w:r w:rsidRPr="009932E1">
        <w:rPr>
          <w:rFonts w:ascii="Trebuchet MS" w:hAnsi="Trebuchet MS"/>
          <w:b/>
          <w:bCs/>
          <w:color w:val="990066"/>
          <w:lang w:val="en-US"/>
        </w:rPr>
        <w:t xml:space="preserve"> 180 volunteers</w:t>
      </w:r>
      <w:r w:rsidRPr="009932E1">
        <w:rPr>
          <w:rFonts w:ascii="Trebuchet MS" w:hAnsi="Trebuchet MS"/>
          <w:lang w:val="en-US"/>
        </w:rPr>
        <w:t>, citizens who are not   professional care providers</w:t>
      </w:r>
    </w:p>
    <w:p w14:paraId="6D46A714" w14:textId="06F26F37" w:rsidR="008B5CC3" w:rsidRPr="009932E1" w:rsidRDefault="00C811E1">
      <w:pPr>
        <w:rPr>
          <w:rFonts w:ascii="Trebuchet MS" w:hAnsi="Trebuchet MS"/>
          <w:lang w:val="en-US"/>
        </w:rPr>
      </w:pPr>
      <w:r w:rsidRPr="009932E1">
        <w:rPr>
          <w:rFonts w:ascii="Trebuchet MS" w:hAnsi="Trebuchet MS"/>
          <w:lang w:val="en-US"/>
        </w:rPr>
        <w:t xml:space="preserve">Belgium: </w:t>
      </w:r>
      <w:r w:rsidR="008B5CC3" w:rsidRPr="009932E1">
        <w:rPr>
          <w:rFonts w:ascii="Trebuchet MS" w:hAnsi="Trebuchet MS"/>
          <w:lang w:val="en-US"/>
        </w:rPr>
        <w:t>11,5 million people</w:t>
      </w:r>
    </w:p>
    <w:p w14:paraId="1BAC2520" w14:textId="77777777" w:rsidR="00631688" w:rsidRPr="009932E1" w:rsidRDefault="008B5CC3" w:rsidP="00631688">
      <w:pPr>
        <w:rPr>
          <w:rFonts w:ascii="Trebuchet MS" w:hAnsi="Trebuchet MS"/>
          <w:lang w:val="en-US"/>
        </w:rPr>
      </w:pPr>
      <w:r w:rsidRPr="009932E1">
        <w:rPr>
          <w:rFonts w:ascii="Trebuchet MS" w:hAnsi="Trebuchet MS"/>
          <w:lang w:val="en-US"/>
        </w:rPr>
        <w:t>FGC: mainly Flanders: 6,5 million inhabitants</w:t>
      </w:r>
      <w:r w:rsidR="00631688" w:rsidRPr="009932E1">
        <w:rPr>
          <w:rFonts w:ascii="Trebuchet MS" w:hAnsi="Trebuchet MS"/>
          <w:lang w:val="en-US"/>
        </w:rPr>
        <w:t xml:space="preserve">         </w:t>
      </w:r>
    </w:p>
    <w:p w14:paraId="3A0AE16D" w14:textId="28EB693A" w:rsidR="00631688" w:rsidRPr="009932E1" w:rsidRDefault="00631688" w:rsidP="00631688">
      <w:pPr>
        <w:ind w:left="2124"/>
        <w:rPr>
          <w:rFonts w:ascii="Trebuchet MS" w:hAnsi="Trebuchet MS"/>
          <w:b/>
          <w:bCs/>
          <w:color w:val="990066"/>
          <w:lang w:val="en-US"/>
        </w:rPr>
      </w:pPr>
      <w:r w:rsidRPr="009932E1">
        <w:rPr>
          <w:rFonts w:ascii="Trebuchet MS" w:hAnsi="Trebuchet MS"/>
          <w:lang w:val="en-US"/>
        </w:rPr>
        <w:t xml:space="preserve">             </w:t>
      </w:r>
      <w:r w:rsidRPr="009932E1">
        <w:rPr>
          <w:rFonts w:ascii="Trebuchet MS" w:hAnsi="Trebuchet MS"/>
          <w:b/>
          <w:bCs/>
          <w:color w:val="990066"/>
          <w:lang w:val="en-US"/>
        </w:rPr>
        <w:t xml:space="preserve">available </w:t>
      </w:r>
      <w:r w:rsidR="00446031" w:rsidRPr="009932E1">
        <w:rPr>
          <w:rFonts w:ascii="Trebuchet MS" w:hAnsi="Trebuchet MS"/>
          <w:b/>
          <w:bCs/>
          <w:color w:val="990066"/>
          <w:lang w:val="en-US"/>
        </w:rPr>
        <w:t xml:space="preserve">- </w:t>
      </w:r>
      <w:r w:rsidRPr="009932E1">
        <w:rPr>
          <w:rFonts w:ascii="Trebuchet MS" w:hAnsi="Trebuchet MS"/>
          <w:b/>
          <w:bCs/>
          <w:color w:val="990066"/>
          <w:lang w:val="en-US"/>
        </w:rPr>
        <w:t xml:space="preserve">all over Flanders for Children &amp; Youngsters 14 – 25 year </w:t>
      </w:r>
    </w:p>
    <w:p w14:paraId="4E76EAB6" w14:textId="47500F94" w:rsidR="00631688" w:rsidRPr="009932E1" w:rsidRDefault="009932E1" w:rsidP="00446031">
      <w:pPr>
        <w:ind w:left="2832" w:firstLine="708"/>
        <w:rPr>
          <w:rFonts w:ascii="Trebuchet MS" w:hAnsi="Trebuchet MS"/>
          <w:b/>
          <w:bCs/>
          <w:color w:val="990066"/>
          <w:lang w:val="en-US"/>
        </w:rPr>
      </w:pPr>
      <w:r>
        <w:rPr>
          <w:rFonts w:ascii="Trebuchet MS" w:hAnsi="Trebuchet MS"/>
          <w:b/>
          <w:bCs/>
          <w:color w:val="990066"/>
          <w:lang w:val="en-US"/>
        </w:rPr>
        <w:t xml:space="preserve">    </w:t>
      </w:r>
      <w:r w:rsidR="00446031" w:rsidRPr="009932E1">
        <w:rPr>
          <w:rFonts w:ascii="Trebuchet MS" w:hAnsi="Trebuchet MS"/>
          <w:b/>
          <w:bCs/>
          <w:color w:val="990066"/>
          <w:lang w:val="en-US"/>
        </w:rPr>
        <w:t xml:space="preserve">  - </w:t>
      </w:r>
      <w:r w:rsidR="00631688" w:rsidRPr="009932E1">
        <w:rPr>
          <w:rFonts w:ascii="Trebuchet MS" w:hAnsi="Trebuchet MS"/>
          <w:b/>
          <w:bCs/>
          <w:color w:val="990066"/>
          <w:lang w:val="en-US"/>
        </w:rPr>
        <w:t>Families with small children: only in colored parts</w:t>
      </w:r>
    </w:p>
    <w:p w14:paraId="54C03488" w14:textId="07D65E80" w:rsidR="00C811E1" w:rsidRDefault="00446031">
      <w:pPr>
        <w:rPr>
          <w:lang w:val="en-US"/>
        </w:rPr>
      </w:pPr>
      <w:r w:rsidRPr="00446031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AB5AADF" wp14:editId="75E63048">
                <wp:simplePos x="0" y="0"/>
                <wp:positionH relativeFrom="column">
                  <wp:posOffset>3714750</wp:posOffset>
                </wp:positionH>
                <wp:positionV relativeFrom="paragraph">
                  <wp:posOffset>354330</wp:posOffset>
                </wp:positionV>
                <wp:extent cx="2360930" cy="1404620"/>
                <wp:effectExtent l="0" t="0" r="22860" b="114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E156C" w14:textId="1AF2EE31" w:rsidR="00446031" w:rsidRPr="009932E1" w:rsidRDefault="00446031">
                            <w:pPr>
                              <w:rPr>
                                <w:rFonts w:ascii="Trebuchet MS" w:hAnsi="Trebuchet MS"/>
                                <w:b/>
                                <w:bCs/>
                                <w:lang w:val="en-US"/>
                              </w:rPr>
                            </w:pPr>
                            <w:r w:rsidRPr="009932E1">
                              <w:rPr>
                                <w:rFonts w:ascii="Trebuchet MS" w:hAnsi="Trebuchet MS"/>
                                <w:b/>
                                <w:bCs/>
                                <w:lang w:val="en-US"/>
                              </w:rPr>
                              <w:t>2020</w:t>
                            </w:r>
                            <w:r w:rsidR="009932E1">
                              <w:rPr>
                                <w:rFonts w:ascii="Trebuchet MS" w:hAnsi="Trebuchet MS"/>
                                <w:b/>
                                <w:bCs/>
                                <w:lang w:val="en-US"/>
                              </w:rPr>
                              <w:t xml:space="preserve"> we keep on</w:t>
                            </w:r>
                            <w:r w:rsidRPr="009932E1">
                              <w:rPr>
                                <w:rFonts w:ascii="Trebuchet MS" w:hAnsi="Trebuchet MS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="009932E1">
                              <w:rPr>
                                <w:rFonts w:ascii="Trebuchet MS" w:hAnsi="Trebuchet MS"/>
                                <w:b/>
                                <w:bCs/>
                                <w:lang w:val="en-US"/>
                              </w:rPr>
                              <w:t>striving</w:t>
                            </w:r>
                            <w:r w:rsidRPr="009932E1">
                              <w:rPr>
                                <w:rFonts w:ascii="Trebuchet MS" w:hAnsi="Trebuchet MS"/>
                                <w:b/>
                                <w:bCs/>
                                <w:lang w:val="en-US"/>
                              </w:rPr>
                              <w:t xml:space="preserve"> to make FGC available for ALL (families with) children and young</w:t>
                            </w:r>
                            <w:r w:rsidR="009932E1" w:rsidRPr="009932E1">
                              <w:rPr>
                                <w:rFonts w:ascii="Trebuchet MS" w:hAnsi="Trebuchet MS"/>
                                <w:b/>
                                <w:bCs/>
                                <w:lang w:val="en-US"/>
                              </w:rPr>
                              <w:t xml:space="preserve">sters all over Flanders!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B5AAD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92.5pt;margin-top:27.9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">
                <v:textbox style="mso-fit-shape-to-text:t">
                  <w:txbxContent>
                    <w:p w14:paraId="138E156C" w14:textId="1AF2EE31" w:rsidR="00446031" w:rsidRPr="009932E1" w:rsidRDefault="00446031">
                      <w:pPr>
                        <w:rPr>
                          <w:rFonts w:ascii="Trebuchet MS" w:hAnsi="Trebuchet MS"/>
                          <w:b/>
                          <w:bCs/>
                          <w:lang w:val="en-US"/>
                        </w:rPr>
                      </w:pPr>
                      <w:r w:rsidRPr="009932E1">
                        <w:rPr>
                          <w:rFonts w:ascii="Trebuchet MS" w:hAnsi="Trebuchet MS"/>
                          <w:b/>
                          <w:bCs/>
                          <w:lang w:val="en-US"/>
                        </w:rPr>
                        <w:t>2020</w:t>
                      </w:r>
                      <w:r w:rsidR="009932E1">
                        <w:rPr>
                          <w:rFonts w:ascii="Trebuchet MS" w:hAnsi="Trebuchet MS"/>
                          <w:b/>
                          <w:bCs/>
                          <w:lang w:val="en-US"/>
                        </w:rPr>
                        <w:t xml:space="preserve"> we keep on</w:t>
                      </w:r>
                      <w:r w:rsidRPr="009932E1">
                        <w:rPr>
                          <w:rFonts w:ascii="Trebuchet MS" w:hAnsi="Trebuchet MS"/>
                          <w:b/>
                          <w:bCs/>
                          <w:lang w:val="en-US"/>
                        </w:rPr>
                        <w:t xml:space="preserve"> </w:t>
                      </w:r>
                      <w:r w:rsidR="009932E1">
                        <w:rPr>
                          <w:rFonts w:ascii="Trebuchet MS" w:hAnsi="Trebuchet MS"/>
                          <w:b/>
                          <w:bCs/>
                          <w:lang w:val="en-US"/>
                        </w:rPr>
                        <w:t>striving</w:t>
                      </w:r>
                      <w:r w:rsidRPr="009932E1">
                        <w:rPr>
                          <w:rFonts w:ascii="Trebuchet MS" w:hAnsi="Trebuchet MS"/>
                          <w:b/>
                          <w:bCs/>
                          <w:lang w:val="en-US"/>
                        </w:rPr>
                        <w:t xml:space="preserve"> to make FGC available for ALL (families with) children and young</w:t>
                      </w:r>
                      <w:r w:rsidR="009932E1" w:rsidRPr="009932E1">
                        <w:rPr>
                          <w:rFonts w:ascii="Trebuchet MS" w:hAnsi="Trebuchet MS"/>
                          <w:b/>
                          <w:bCs/>
                          <w:lang w:val="en-US"/>
                        </w:rPr>
                        <w:t xml:space="preserve">sters all over Flanders!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31688">
        <w:rPr>
          <w:noProof/>
        </w:rPr>
        <w:drawing>
          <wp:inline distT="0" distB="0" distL="0" distR="0" wp14:anchorId="2A24A993" wp14:editId="5B8A3335">
            <wp:extent cx="3251200" cy="1320547"/>
            <wp:effectExtent l="0" t="0" r="6350" b="0"/>
            <wp:docPr id="12" name="Afbeelding 11">
              <a:extLst xmlns:a="http://schemas.openxmlformats.org/drawingml/2006/main">
                <a:ext uri="{FF2B5EF4-FFF2-40B4-BE49-F238E27FC236}">
                  <a16:creationId xmlns:a16="http://schemas.microsoft.com/office/drawing/2014/main" id="{6A37F1BB-AB53-534F-805E-B0BE677BFE8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1">
                      <a:extLst>
                        <a:ext uri="{FF2B5EF4-FFF2-40B4-BE49-F238E27FC236}">
                          <a16:creationId xmlns:a16="http://schemas.microsoft.com/office/drawing/2014/main" id="{6A37F1BB-AB53-534F-805E-B0BE677BFE8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82954" cy="133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 w14:paraId="3FE31255" w14:textId="036310CB" w:rsidR="00446031" w:rsidRDefault="00466F39" w:rsidP="00446031">
      <w:pPr>
        <w:rPr>
          <w:lang w:val="en-US"/>
        </w:rPr>
      </w:pPr>
      <w:r>
        <w:rPr>
          <w:lang w:val="en-US"/>
        </w:rPr>
        <w:t xml:space="preserve">   </w:t>
      </w:r>
    </w:p>
    <w:p w14:paraId="3EB6D3D6" w14:textId="06E99701" w:rsidR="00F06BA6" w:rsidRPr="00F06BA6" w:rsidRDefault="00F06BA6" w:rsidP="00F06BA6">
      <w:pPr>
        <w:jc w:val="center"/>
        <w:rPr>
          <w:rFonts w:ascii="Trebuchet MS" w:hAnsi="Trebuchet MS"/>
          <w:b/>
          <w:bCs/>
          <w:color w:val="990066"/>
          <w:sz w:val="24"/>
          <w:szCs w:val="24"/>
          <w:lang w:val="en-US"/>
        </w:rPr>
      </w:pPr>
      <w:r w:rsidRPr="00F06BA6">
        <w:rPr>
          <w:rFonts w:ascii="Trebuchet MS" w:hAnsi="Trebuchet MS"/>
          <w:b/>
          <w:bCs/>
          <w:color w:val="990066"/>
          <w:sz w:val="24"/>
          <w:szCs w:val="24"/>
          <w:lang w:val="en-US"/>
        </w:rPr>
        <w:t>P</w:t>
      </w:r>
      <w:r w:rsidR="008460D1" w:rsidRPr="00F06BA6">
        <w:rPr>
          <w:rFonts w:ascii="Trebuchet MS" w:hAnsi="Trebuchet MS"/>
          <w:b/>
          <w:bCs/>
          <w:color w:val="990066"/>
          <w:sz w:val="24"/>
          <w:szCs w:val="24"/>
          <w:lang w:val="en-US"/>
        </w:rPr>
        <w:t>rimary goal is: keep doing well what we have achieved.</w:t>
      </w:r>
    </w:p>
    <w:p w14:paraId="36C7B404" w14:textId="7115806D" w:rsidR="008460D1" w:rsidRPr="00F06BA6" w:rsidRDefault="008460D1" w:rsidP="00F06BA6">
      <w:pPr>
        <w:jc w:val="center"/>
        <w:rPr>
          <w:rFonts w:ascii="Trebuchet MS" w:hAnsi="Trebuchet MS"/>
          <w:b/>
          <w:bCs/>
          <w:sz w:val="24"/>
          <w:szCs w:val="24"/>
          <w:lang w:val="en-US"/>
        </w:rPr>
      </w:pPr>
      <w:r w:rsidRPr="00F06BA6">
        <w:rPr>
          <w:rFonts w:ascii="Trebuchet MS" w:hAnsi="Trebuchet MS"/>
          <w:b/>
          <w:bCs/>
          <w:sz w:val="24"/>
          <w:szCs w:val="24"/>
          <w:lang w:val="en-US"/>
        </w:rPr>
        <w:t>Even during Covid19 lockdown!</w:t>
      </w:r>
    </w:p>
    <w:p w14:paraId="76E48176" w14:textId="77777777" w:rsidR="00F06BA6" w:rsidRDefault="008460D1" w:rsidP="00F06BA6">
      <w:pPr>
        <w:jc w:val="center"/>
        <w:rPr>
          <w:rFonts w:ascii="Trebuchet MS" w:hAnsi="Trebuchet MS"/>
          <w:b/>
          <w:bCs/>
          <w:sz w:val="24"/>
          <w:szCs w:val="24"/>
          <w:lang w:val="en-US"/>
        </w:rPr>
      </w:pPr>
      <w:r w:rsidRPr="00F06BA6">
        <w:rPr>
          <w:rFonts w:ascii="Trebuchet MS" w:hAnsi="Trebuchet MS"/>
          <w:b/>
          <w:bCs/>
          <w:sz w:val="24"/>
          <w:szCs w:val="24"/>
          <w:lang w:val="en-US"/>
        </w:rPr>
        <w:t xml:space="preserve">Our volunteers keep on supporting those who were already preparing an FGC </w:t>
      </w:r>
    </w:p>
    <w:p w14:paraId="102A0FCE" w14:textId="60ECC8E9" w:rsidR="008460D1" w:rsidRPr="00F06BA6" w:rsidRDefault="008460D1" w:rsidP="00F06BA6">
      <w:pPr>
        <w:jc w:val="center"/>
        <w:rPr>
          <w:rFonts w:ascii="Trebuchet MS" w:hAnsi="Trebuchet MS"/>
          <w:b/>
          <w:bCs/>
          <w:sz w:val="24"/>
          <w:szCs w:val="24"/>
          <w:lang w:val="en-US"/>
        </w:rPr>
      </w:pPr>
      <w:r w:rsidRPr="00F06BA6">
        <w:rPr>
          <w:rFonts w:ascii="Trebuchet MS" w:hAnsi="Trebuchet MS"/>
          <w:b/>
          <w:bCs/>
          <w:sz w:val="24"/>
          <w:szCs w:val="24"/>
          <w:lang w:val="en-US"/>
        </w:rPr>
        <w:t>+ 64 new cases!</w:t>
      </w:r>
    </w:p>
    <w:p w14:paraId="6DEC1A30" w14:textId="77777777" w:rsidR="00513F07" w:rsidRDefault="00513F07">
      <w:pPr>
        <w:rPr>
          <w:b/>
          <w:bCs/>
          <w:color w:val="990066"/>
          <w:sz w:val="32"/>
          <w:szCs w:val="32"/>
          <w:u w:val="single"/>
          <w:lang w:val="en-US"/>
        </w:rPr>
      </w:pPr>
    </w:p>
    <w:p w14:paraId="40792ADC" w14:textId="7E92931B" w:rsidR="00513F07" w:rsidRDefault="00F06BA6">
      <w:pPr>
        <w:rPr>
          <w:b/>
          <w:bCs/>
          <w:color w:val="990066"/>
          <w:sz w:val="32"/>
          <w:szCs w:val="32"/>
          <w:lang w:val="en-US"/>
        </w:rPr>
      </w:pPr>
      <w:r>
        <w:rPr>
          <w:b/>
          <w:bCs/>
          <w:color w:val="990066"/>
          <w:sz w:val="32"/>
          <w:szCs w:val="32"/>
          <w:u w:val="single"/>
          <w:lang w:val="en-US"/>
        </w:rPr>
        <w:t>N</w:t>
      </w:r>
      <w:r w:rsidR="00513F07" w:rsidRPr="00513F07">
        <w:rPr>
          <w:b/>
          <w:bCs/>
          <w:color w:val="990066"/>
          <w:sz w:val="32"/>
          <w:szCs w:val="32"/>
          <w:u w:val="single"/>
          <w:lang w:val="en-US"/>
        </w:rPr>
        <w:t xml:space="preserve">ew challenges and opportunities </w:t>
      </w:r>
      <w:r w:rsidR="00513F07">
        <w:rPr>
          <w:b/>
          <w:bCs/>
          <w:color w:val="990066"/>
          <w:sz w:val="32"/>
          <w:szCs w:val="32"/>
          <w:lang w:val="en-US"/>
        </w:rPr>
        <w:t>:</w:t>
      </w:r>
    </w:p>
    <w:p w14:paraId="40B01362" w14:textId="35341D3A" w:rsidR="00513F07" w:rsidRPr="00B26DE0" w:rsidRDefault="00513F07" w:rsidP="00513F07">
      <w:pPr>
        <w:pStyle w:val="Lijstalinea"/>
        <w:numPr>
          <w:ilvl w:val="0"/>
          <w:numId w:val="3"/>
        </w:numPr>
        <w:rPr>
          <w:rFonts w:ascii="Trebuchet MS" w:hAnsi="Trebuchet MS"/>
          <w:b/>
          <w:bCs/>
          <w:lang w:val="en-US"/>
        </w:rPr>
      </w:pPr>
      <w:r>
        <w:rPr>
          <w:rFonts w:ascii="Trebuchet MS" w:hAnsi="Trebuchet MS"/>
          <w:lang w:val="en-US"/>
        </w:rPr>
        <w:t xml:space="preserve">New project: </w:t>
      </w:r>
      <w:r w:rsidRPr="00B26DE0">
        <w:rPr>
          <w:rFonts w:ascii="Trebuchet MS" w:hAnsi="Trebuchet MS"/>
          <w:b/>
          <w:bCs/>
          <w:lang w:val="en-US"/>
        </w:rPr>
        <w:t>‘restorative initiative for people in detention’</w:t>
      </w:r>
    </w:p>
    <w:p w14:paraId="479BB4B2" w14:textId="1E9EAEAA" w:rsidR="00B26DE0" w:rsidRDefault="00B26DE0" w:rsidP="00513F07">
      <w:pPr>
        <w:pStyle w:val="Lijstalinea"/>
        <w:numPr>
          <w:ilvl w:val="0"/>
          <w:numId w:val="3"/>
        </w:numPr>
        <w:rPr>
          <w:rFonts w:ascii="Trebuchet MS" w:hAnsi="Trebuchet MS"/>
          <w:lang w:val="en-US"/>
        </w:rPr>
      </w:pPr>
      <w:r>
        <w:rPr>
          <w:rFonts w:ascii="Trebuchet MS" w:hAnsi="Trebuchet MS"/>
          <w:lang w:val="en-US"/>
        </w:rPr>
        <w:t>Partnership in ‘</w:t>
      </w:r>
      <w:r w:rsidRPr="00B26DE0">
        <w:rPr>
          <w:rFonts w:ascii="Trebuchet MS" w:hAnsi="Trebuchet MS"/>
          <w:b/>
          <w:bCs/>
          <w:lang w:val="en-US"/>
        </w:rPr>
        <w:t>Back-on-track’</w:t>
      </w:r>
      <w:r>
        <w:rPr>
          <w:rFonts w:ascii="Trebuchet MS" w:hAnsi="Trebuchet MS"/>
          <w:lang w:val="en-US"/>
        </w:rPr>
        <w:t xml:space="preserve"> a program for young people after detention or in case of imminent homelessness </w:t>
      </w:r>
    </w:p>
    <w:p w14:paraId="79C7BDAA" w14:textId="5BC51564" w:rsidR="00513F07" w:rsidRDefault="00513F07" w:rsidP="00513F07">
      <w:pPr>
        <w:pStyle w:val="Lijstalinea"/>
        <w:numPr>
          <w:ilvl w:val="0"/>
          <w:numId w:val="3"/>
        </w:numPr>
        <w:rPr>
          <w:rFonts w:ascii="Trebuchet MS" w:hAnsi="Trebuchet MS"/>
          <w:lang w:val="en-US"/>
        </w:rPr>
      </w:pPr>
      <w:r w:rsidRPr="00513F07">
        <w:rPr>
          <w:rFonts w:ascii="Trebuchet MS" w:hAnsi="Trebuchet MS"/>
          <w:lang w:val="en-US"/>
        </w:rPr>
        <w:t xml:space="preserve">Partnership in </w:t>
      </w:r>
      <w:r w:rsidRPr="00B26DE0">
        <w:rPr>
          <w:rFonts w:ascii="Trebuchet MS" w:hAnsi="Trebuchet MS"/>
          <w:b/>
          <w:bCs/>
          <w:lang w:val="en-US"/>
        </w:rPr>
        <w:t xml:space="preserve">Leuven </w:t>
      </w:r>
      <w:r w:rsidR="00B26DE0">
        <w:rPr>
          <w:rFonts w:ascii="Trebuchet MS" w:hAnsi="Trebuchet MS"/>
          <w:b/>
          <w:bCs/>
          <w:lang w:val="en-US"/>
        </w:rPr>
        <w:t>R</w:t>
      </w:r>
      <w:r w:rsidRPr="00B26DE0">
        <w:rPr>
          <w:rFonts w:ascii="Trebuchet MS" w:hAnsi="Trebuchet MS"/>
          <w:b/>
          <w:bCs/>
          <w:lang w:val="en-US"/>
        </w:rPr>
        <w:t xml:space="preserve">estorative </w:t>
      </w:r>
      <w:r w:rsidR="00B26DE0">
        <w:rPr>
          <w:rFonts w:ascii="Trebuchet MS" w:hAnsi="Trebuchet MS"/>
          <w:b/>
          <w:bCs/>
          <w:lang w:val="en-US"/>
        </w:rPr>
        <w:t>C</w:t>
      </w:r>
      <w:r w:rsidRPr="00B26DE0">
        <w:rPr>
          <w:rFonts w:ascii="Trebuchet MS" w:hAnsi="Trebuchet MS"/>
          <w:b/>
          <w:bCs/>
          <w:lang w:val="en-US"/>
        </w:rPr>
        <w:t>ity</w:t>
      </w:r>
    </w:p>
    <w:p w14:paraId="07EC56A5" w14:textId="335AF69C" w:rsidR="00513F07" w:rsidRDefault="00513F07" w:rsidP="00513F07">
      <w:pPr>
        <w:pStyle w:val="Lijstalinea"/>
        <w:numPr>
          <w:ilvl w:val="0"/>
          <w:numId w:val="3"/>
        </w:numPr>
        <w:rPr>
          <w:rFonts w:ascii="Trebuchet MS" w:hAnsi="Trebuchet MS"/>
          <w:lang w:val="en-US"/>
        </w:rPr>
      </w:pPr>
      <w:r>
        <w:rPr>
          <w:rFonts w:ascii="Trebuchet MS" w:hAnsi="Trebuchet MS"/>
          <w:lang w:val="en-US"/>
        </w:rPr>
        <w:t xml:space="preserve">FGC for a ‘notorious’ </w:t>
      </w:r>
      <w:r w:rsidRPr="00B26DE0">
        <w:rPr>
          <w:rFonts w:ascii="Trebuchet MS" w:hAnsi="Trebuchet MS"/>
          <w:b/>
          <w:bCs/>
          <w:lang w:val="en-US"/>
        </w:rPr>
        <w:t>neighborhood</w:t>
      </w:r>
      <w:r>
        <w:rPr>
          <w:rFonts w:ascii="Trebuchet MS" w:hAnsi="Trebuchet MS"/>
          <w:lang w:val="en-US"/>
        </w:rPr>
        <w:t xml:space="preserve"> in one of our big cities</w:t>
      </w:r>
    </w:p>
    <w:p w14:paraId="45F05A43" w14:textId="00A8FF67" w:rsidR="00773EC1" w:rsidRPr="00773EC1" w:rsidRDefault="00513F07" w:rsidP="00773EC1">
      <w:pPr>
        <w:pStyle w:val="Lijstalinea"/>
        <w:numPr>
          <w:ilvl w:val="0"/>
          <w:numId w:val="3"/>
        </w:numPr>
        <w:rPr>
          <w:rFonts w:ascii="Trebuchet MS" w:hAnsi="Trebuchet MS"/>
          <w:lang w:val="en-US"/>
        </w:rPr>
      </w:pPr>
      <w:r>
        <w:rPr>
          <w:rFonts w:ascii="Trebuchet MS" w:hAnsi="Trebuchet MS"/>
          <w:lang w:val="en-US"/>
        </w:rPr>
        <w:t xml:space="preserve">Cooperation with </w:t>
      </w:r>
      <w:r w:rsidR="00B26DE0">
        <w:rPr>
          <w:rFonts w:ascii="Trebuchet MS" w:hAnsi="Trebuchet MS"/>
          <w:lang w:val="en-US"/>
        </w:rPr>
        <w:t xml:space="preserve">4 other citizens’ initiatives: </w:t>
      </w:r>
      <w:proofErr w:type="spellStart"/>
      <w:r w:rsidR="00B26DE0" w:rsidRPr="00B26DE0">
        <w:rPr>
          <w:rFonts w:ascii="Trebuchet MS" w:hAnsi="Trebuchet MS"/>
          <w:b/>
          <w:bCs/>
          <w:lang w:val="en-US"/>
        </w:rPr>
        <w:t>BurgersAanZet</w:t>
      </w:r>
      <w:proofErr w:type="spellEnd"/>
      <w:r w:rsidR="00B26DE0">
        <w:rPr>
          <w:rFonts w:ascii="Trebuchet MS" w:hAnsi="Trebuchet MS"/>
          <w:lang w:val="en-US"/>
        </w:rPr>
        <w:t xml:space="preserve"> (means Turn of Citizens)</w:t>
      </w:r>
    </w:p>
    <w:p w14:paraId="375027D6" w14:textId="6A7849A0" w:rsidR="00B26DE0" w:rsidRDefault="00B26DE0" w:rsidP="00773EC1">
      <w:pPr>
        <w:rPr>
          <w:rFonts w:ascii="Trebuchet MS" w:hAnsi="Trebuchet MS"/>
          <w:lang w:val="en-US"/>
        </w:rPr>
      </w:pPr>
    </w:p>
    <w:p w14:paraId="7DD1B0DC" w14:textId="21F0C0C2" w:rsidR="00773EC1" w:rsidRPr="00773EC1" w:rsidRDefault="00773EC1" w:rsidP="00773EC1">
      <w:pPr>
        <w:rPr>
          <w:rFonts w:ascii="Trebuchet MS" w:hAnsi="Trebuchet MS"/>
          <w:lang w:val="en-US"/>
        </w:rPr>
      </w:pPr>
      <w:r>
        <w:rPr>
          <w:rFonts w:ascii="Trebuchet MS" w:hAnsi="Trebuchet MS"/>
          <w:lang w:val="en-US"/>
        </w:rPr>
        <w:t xml:space="preserve">Want to know more, contact us: </w:t>
      </w:r>
      <w:hyperlink r:id="rId7" w:history="1">
        <w:r w:rsidRPr="002E7E72">
          <w:rPr>
            <w:rStyle w:val="Hyperlink"/>
            <w:rFonts w:ascii="Trebuchet MS" w:hAnsi="Trebuchet MS"/>
            <w:lang w:val="en-US"/>
          </w:rPr>
          <w:t>info@eigenkrachtcentrale.be</w:t>
        </w:r>
      </w:hyperlink>
      <w:r>
        <w:rPr>
          <w:rFonts w:ascii="Trebuchet MS" w:hAnsi="Trebuchet MS"/>
          <w:lang w:val="en-US"/>
        </w:rPr>
        <w:t xml:space="preserve"> </w:t>
      </w:r>
    </w:p>
    <w:sectPr w:rsidR="00773EC1" w:rsidRPr="00773EC1" w:rsidSect="00C811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F321EB"/>
    <w:multiLevelType w:val="hybridMultilevel"/>
    <w:tmpl w:val="1AD4B5FC"/>
    <w:lvl w:ilvl="0" w:tplc="902A3D88">
      <w:start w:val="2019"/>
      <w:numFmt w:val="bullet"/>
      <w:lvlText w:val="-"/>
      <w:lvlJc w:val="left"/>
      <w:pPr>
        <w:ind w:left="404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62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69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76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83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90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9800" w:hanging="360"/>
      </w:pPr>
      <w:rPr>
        <w:rFonts w:ascii="Wingdings" w:hAnsi="Wingdings" w:hint="default"/>
      </w:rPr>
    </w:lvl>
  </w:abstractNum>
  <w:abstractNum w:abstractNumId="1" w15:restartNumberingAfterBreak="0">
    <w:nsid w:val="63306AB5"/>
    <w:multiLevelType w:val="hybridMultilevel"/>
    <w:tmpl w:val="D72EAA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C34497"/>
    <w:multiLevelType w:val="hybridMultilevel"/>
    <w:tmpl w:val="325E95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1E1"/>
    <w:rsid w:val="00141544"/>
    <w:rsid w:val="00446031"/>
    <w:rsid w:val="00466F39"/>
    <w:rsid w:val="00513F07"/>
    <w:rsid w:val="00631688"/>
    <w:rsid w:val="00773EC1"/>
    <w:rsid w:val="008460D1"/>
    <w:rsid w:val="008A0332"/>
    <w:rsid w:val="008B5CC3"/>
    <w:rsid w:val="00934288"/>
    <w:rsid w:val="009932E1"/>
    <w:rsid w:val="009E4C5B"/>
    <w:rsid w:val="00B26DE0"/>
    <w:rsid w:val="00C811E1"/>
    <w:rsid w:val="00F0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34EDD"/>
  <w15:chartTrackingRefBased/>
  <w15:docId w15:val="{EF9A7D72-2BE6-4FAC-BB6E-98C7AF57A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4603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73EC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73E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eigenkrachtcentrale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879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Eigen Kracht Centrale</dc:creator>
  <cp:keywords/>
  <dc:description/>
  <cp:lastModifiedBy>Mariël Floor | RJN</cp:lastModifiedBy>
  <cp:revision>2</cp:revision>
  <dcterms:created xsi:type="dcterms:W3CDTF">2020-11-08T16:07:00Z</dcterms:created>
  <dcterms:modified xsi:type="dcterms:W3CDTF">2020-11-08T16:07:00Z</dcterms:modified>
</cp:coreProperties>
</file>